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952DC" w:rsidRPr="009E384F" w:rsidRDefault="00B952DC" w:rsidP="00B952DC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Standardizovaná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úmrtnost </w:t>
      </w:r>
      <w:r>
        <w:rPr>
          <w:rFonts w:asciiTheme="majorHAnsi" w:hAnsiTheme="majorHAnsi" w:cstheme="majorHAnsi"/>
          <w:i/>
          <w:iCs/>
          <w:szCs w:val="24"/>
        </w:rPr>
        <w:t xml:space="preserve">na novotvary </w:t>
      </w:r>
      <w:r w:rsidRPr="000C6D39">
        <w:rPr>
          <w:rFonts w:asciiTheme="majorHAnsi" w:hAnsiTheme="majorHAnsi" w:cstheme="majorHAnsi"/>
          <w:i/>
          <w:iCs/>
          <w:szCs w:val="24"/>
        </w:rPr>
        <w:t>v </w:t>
      </w:r>
      <w:r w:rsidRPr="000C6D39">
        <w:rPr>
          <w:i/>
          <w:iCs/>
          <w:szCs w:val="24"/>
        </w:rPr>
        <w:t>SO ORP Benešov, České republice a</w:t>
      </w:r>
      <w:r>
        <w:rPr>
          <w:i/>
          <w:iCs/>
          <w:szCs w:val="24"/>
        </w:rPr>
        <w:t> </w:t>
      </w:r>
      <w:r w:rsidRPr="000C6D39">
        <w:rPr>
          <w:i/>
          <w:iCs/>
          <w:szCs w:val="24"/>
        </w:rPr>
        <w:t xml:space="preserve">Středočeském kraji v letech 2006 až 2017, </w:t>
      </w:r>
      <w:r>
        <w:rPr>
          <w:i/>
          <w:iCs/>
          <w:szCs w:val="24"/>
        </w:rPr>
        <w:t xml:space="preserve">muži a </w:t>
      </w:r>
      <w:r w:rsidRPr="000C6D39">
        <w:rPr>
          <w:i/>
          <w:iCs/>
          <w:szCs w:val="24"/>
        </w:rPr>
        <w:t>ženy</w:t>
      </w:r>
      <w:r w:rsidRPr="009E384F">
        <w:rPr>
          <w:rFonts w:asciiTheme="majorHAnsi" w:hAnsiTheme="majorHAnsi" w:cstheme="majorHAnsi"/>
          <w:i/>
          <w:iCs/>
          <w:szCs w:val="24"/>
        </w:rPr>
        <w:t> 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celkem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  </w:t>
      </w:r>
    </w:p>
    <w:p w:rsidR="00B952DC" w:rsidRDefault="00B952DC" w:rsidP="00B952DC">
      <w:pPr>
        <w:pStyle w:val="Default"/>
        <w:rPr>
          <w:bCs/>
        </w:rPr>
      </w:pPr>
      <w:r>
        <w:rPr>
          <w:noProof/>
          <w:lang w:eastAsia="cs-CZ"/>
        </w:rPr>
        <w:drawing>
          <wp:inline distT="0" distB="0" distL="0" distR="0" wp14:anchorId="670E62EE" wp14:editId="2DF640C5">
            <wp:extent cx="5761355" cy="3600000"/>
            <wp:effectExtent l="0" t="0" r="10795" b="635"/>
            <wp:docPr id="8" name="Graf 8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4"/>
              </a:graphicData>
            </a:graphic>
          </wp:inline>
        </w:drawing>
      </w:r>
    </w:p>
    <w:p w:rsidR="00B952DC" w:rsidRDefault="00B952DC" w:rsidP="00B952DC">
      <w:pPr>
        <w:spacing w:before="200"/>
        <w:rPr>
          <w:rFonts w:asciiTheme="majorHAnsi" w:hAnsiTheme="majorHAnsi" w:cstheme="majorHAnsi"/>
          <w:i/>
          <w:iCs/>
          <w:szCs w:val="24"/>
        </w:rPr>
      </w:pPr>
    </w:p>
    <w:p w:rsidR="00B952DC" w:rsidRPr="009E384F" w:rsidRDefault="00B952DC" w:rsidP="00B952DC">
      <w:pPr>
        <w:spacing w:before="200"/>
        <w:rPr>
          <w:rFonts w:asciiTheme="majorHAnsi" w:hAnsiTheme="majorHAnsi" w:cstheme="majorHAnsi"/>
          <w:i/>
          <w:iCs/>
          <w:szCs w:val="24"/>
        </w:rPr>
      </w:pPr>
      <w:r>
        <w:rPr>
          <w:rFonts w:asciiTheme="majorHAnsi" w:hAnsiTheme="majorHAnsi" w:cstheme="majorHAnsi"/>
          <w:i/>
          <w:iCs/>
          <w:szCs w:val="24"/>
        </w:rPr>
        <w:t>Graf</w:t>
      </w:r>
      <w:bookmarkStart w:id="0" w:name="_GoBack"/>
      <w:bookmarkEnd w:id="0"/>
      <w:r w:rsidRPr="009E384F">
        <w:rPr>
          <w:rFonts w:asciiTheme="majorHAnsi" w:hAnsiTheme="majorHAnsi" w:cstheme="majorHAnsi"/>
          <w:i/>
          <w:iCs/>
          <w:szCs w:val="24"/>
        </w:rPr>
        <w:t xml:space="preserve">: </w:t>
      </w:r>
      <w:r>
        <w:rPr>
          <w:rFonts w:asciiTheme="majorHAnsi" w:hAnsiTheme="majorHAnsi" w:cstheme="majorHAnsi"/>
          <w:i/>
          <w:iCs/>
          <w:szCs w:val="24"/>
        </w:rPr>
        <w:t xml:space="preserve">Standardizovaná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úmrtnost </w:t>
      </w:r>
      <w:r>
        <w:rPr>
          <w:rFonts w:asciiTheme="majorHAnsi" w:hAnsiTheme="majorHAnsi" w:cstheme="majorHAnsi"/>
          <w:i/>
          <w:iCs/>
          <w:szCs w:val="24"/>
        </w:rPr>
        <w:t>na novotvary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v SO ORP </w:t>
      </w:r>
      <w:r>
        <w:rPr>
          <w:rFonts w:asciiTheme="majorHAnsi" w:hAnsiTheme="majorHAnsi" w:cstheme="majorHAnsi"/>
          <w:i/>
          <w:iCs/>
          <w:szCs w:val="24"/>
        </w:rPr>
        <w:t>Benešov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v letech 2006</w:t>
      </w:r>
      <w:r>
        <w:rPr>
          <w:rFonts w:asciiTheme="majorHAnsi" w:hAnsiTheme="majorHAnsi" w:cstheme="majorHAnsi"/>
          <w:i/>
          <w:iCs/>
          <w:szCs w:val="24"/>
        </w:rPr>
        <w:t xml:space="preserve"> až 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2017, </w:t>
      </w:r>
      <w:r>
        <w:rPr>
          <w:rFonts w:asciiTheme="majorHAnsi" w:hAnsiTheme="majorHAnsi" w:cstheme="majorHAnsi"/>
          <w:i/>
          <w:iCs/>
          <w:szCs w:val="24"/>
        </w:rPr>
        <w:t xml:space="preserve">srovnání 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muž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ů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</w:t>
      </w:r>
      <w:r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>a</w:t>
      </w:r>
      <w:r w:rsidRPr="009E384F">
        <w:rPr>
          <w:rFonts w:asciiTheme="majorHAnsi" w:hAnsiTheme="majorHAnsi" w:cstheme="majorHAnsi"/>
          <w:i/>
          <w:iCs/>
          <w:color w:val="000000"/>
          <w:szCs w:val="24"/>
          <w:lang w:eastAsia="cs-CZ"/>
        </w:rPr>
        <w:t xml:space="preserve"> žen</w:t>
      </w:r>
      <w:r w:rsidRPr="009E384F">
        <w:rPr>
          <w:rFonts w:asciiTheme="majorHAnsi" w:hAnsiTheme="majorHAnsi" w:cstheme="majorHAnsi"/>
          <w:i/>
          <w:iCs/>
          <w:szCs w:val="24"/>
        </w:rPr>
        <w:t xml:space="preserve"> </w:t>
      </w:r>
    </w:p>
    <w:p w:rsidR="00AA3513" w:rsidRPr="00B952DC" w:rsidRDefault="00B952DC">
      <w:pPr>
        <w:rPr>
          <w:bCs/>
        </w:rPr>
      </w:pPr>
      <w:r>
        <w:rPr>
          <w:noProof/>
          <w:lang w:eastAsia="cs-CZ"/>
        </w:rPr>
        <w:drawing>
          <wp:inline distT="0" distB="0" distL="0" distR="0" wp14:anchorId="5B1F8627" wp14:editId="636A7609">
            <wp:extent cx="5761355" cy="3600000"/>
            <wp:effectExtent l="0" t="0" r="10795" b="635"/>
            <wp:docPr id="47" name="Graf 47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sectPr w:rsidR="00AA3513" w:rsidRPr="00B952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FC"/>
    <w:rsid w:val="00254FEB"/>
    <w:rsid w:val="003733FC"/>
    <w:rsid w:val="00814937"/>
    <w:rsid w:val="00AA3513"/>
    <w:rsid w:val="00B95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39AE9EC-59D3-41E5-B1EF-D0C9A58F4A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733FC"/>
    <w:pPr>
      <w:spacing w:after="200" w:line="240" w:lineRule="auto"/>
      <w:jc w:val="both"/>
    </w:pPr>
    <w:rPr>
      <w:rFonts w:ascii="Calibri" w:eastAsia="Times New Roman" w:hAnsi="Calibri" w:cs="Calibri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uiPriority w:val="99"/>
    <w:rsid w:val="00B952DC"/>
    <w:pPr>
      <w:autoSpaceDE w:val="0"/>
      <w:autoSpaceDN w:val="0"/>
      <w:adjustRightInd w:val="0"/>
      <w:spacing w:after="200" w:line="240" w:lineRule="auto"/>
      <w:jc w:val="both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chart" Target="charts/chart2.xml"/><Relationship Id="rId4" Type="http://schemas.openxmlformats.org/officeDocument/2006/relationships/chart" Target="charts/chart1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oleObject" Target="file:///C:\Users\Katka\Disk%20Google\T&#253;nec\Grafy%20Bene&#353;ov.xlsx" TargetMode="External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úmrtnost!$A$145</c:f>
              <c:strCache>
                <c:ptCount val="1"/>
                <c:pt idx="0">
                  <c:v>ČR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úmrtnost!$B$144:$M$144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úmrtnost!$B$145:$M$145</c:f>
              <c:numCache>
                <c:formatCode>0.0</c:formatCode>
                <c:ptCount val="12"/>
                <c:pt idx="0">
                  <c:v>214.7</c:v>
                </c:pt>
                <c:pt idx="1">
                  <c:v>206.7</c:v>
                </c:pt>
                <c:pt idx="2">
                  <c:v>203.7</c:v>
                </c:pt>
                <c:pt idx="3">
                  <c:v>200</c:v>
                </c:pt>
                <c:pt idx="4">
                  <c:v>198.2</c:v>
                </c:pt>
                <c:pt idx="5">
                  <c:v>189.1</c:v>
                </c:pt>
                <c:pt idx="6">
                  <c:v>186</c:v>
                </c:pt>
                <c:pt idx="7">
                  <c:v>181</c:v>
                </c:pt>
                <c:pt idx="8">
                  <c:v>178.3</c:v>
                </c:pt>
                <c:pt idx="9">
                  <c:v>173.2</c:v>
                </c:pt>
                <c:pt idx="10">
                  <c:v>172.5</c:v>
                </c:pt>
                <c:pt idx="11">
                  <c:v>169.3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89DD-4334-8F79-005D74C308BA}"/>
            </c:ext>
          </c:extLst>
        </c:ser>
        <c:ser>
          <c:idx val="1"/>
          <c:order val="1"/>
          <c:tx>
            <c:strRef>
              <c:f>úmrtnost!$A$146</c:f>
              <c:strCache>
                <c:ptCount val="1"/>
                <c:pt idx="0">
                  <c:v>Středočeský kraj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úmrtnost!$B$144:$M$144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úmrtnost!$B$146:$M$146</c:f>
              <c:numCache>
                <c:formatCode>0.0</c:formatCode>
                <c:ptCount val="12"/>
                <c:pt idx="0">
                  <c:v>217.6</c:v>
                </c:pt>
                <c:pt idx="1">
                  <c:v>216.8</c:v>
                </c:pt>
                <c:pt idx="2">
                  <c:v>212.8</c:v>
                </c:pt>
                <c:pt idx="3">
                  <c:v>214.7</c:v>
                </c:pt>
                <c:pt idx="4">
                  <c:v>209.3</c:v>
                </c:pt>
                <c:pt idx="5">
                  <c:v>196.1</c:v>
                </c:pt>
                <c:pt idx="6">
                  <c:v>190.2</c:v>
                </c:pt>
                <c:pt idx="7">
                  <c:v>188.1</c:v>
                </c:pt>
                <c:pt idx="8">
                  <c:v>183.5</c:v>
                </c:pt>
                <c:pt idx="9">
                  <c:v>179.4</c:v>
                </c:pt>
                <c:pt idx="10">
                  <c:v>178</c:v>
                </c:pt>
                <c:pt idx="11">
                  <c:v>176.3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89DD-4334-8F79-005D74C308BA}"/>
            </c:ext>
          </c:extLst>
        </c:ser>
        <c:ser>
          <c:idx val="2"/>
          <c:order val="2"/>
          <c:tx>
            <c:strRef>
              <c:f>úmrtnost!$A$147</c:f>
              <c:strCache>
                <c:ptCount val="1"/>
                <c:pt idx="0">
                  <c:v>Benešov (SO ORP)</c:v>
                </c:pt>
              </c:strCache>
            </c:strRef>
          </c:tx>
          <c:spPr>
            <a:ln w="28575" cap="rnd">
              <a:solidFill>
                <a:schemeClr val="accent3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3"/>
              </a:solidFill>
              <a:ln w="9525">
                <a:solidFill>
                  <a:schemeClr val="accent3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3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úmrtnost!$B$144:$M$144</c:f>
              <c:numCache>
                <c:formatCode>General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úmrtnost!$B$147:$M$147</c:f>
              <c:numCache>
                <c:formatCode>0.0</c:formatCode>
                <c:ptCount val="12"/>
                <c:pt idx="0">
                  <c:v>208.2</c:v>
                </c:pt>
                <c:pt idx="1">
                  <c:v>174.7</c:v>
                </c:pt>
                <c:pt idx="2">
                  <c:v>212.9</c:v>
                </c:pt>
                <c:pt idx="3">
                  <c:v>220.2</c:v>
                </c:pt>
                <c:pt idx="4">
                  <c:v>223.6</c:v>
                </c:pt>
                <c:pt idx="5">
                  <c:v>189.5</c:v>
                </c:pt>
                <c:pt idx="6">
                  <c:v>208</c:v>
                </c:pt>
                <c:pt idx="7">
                  <c:v>190.8</c:v>
                </c:pt>
                <c:pt idx="8">
                  <c:v>184.3</c:v>
                </c:pt>
                <c:pt idx="9">
                  <c:v>167.7</c:v>
                </c:pt>
                <c:pt idx="10">
                  <c:v>181.8</c:v>
                </c:pt>
                <c:pt idx="11">
                  <c:v>148.4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2-89DD-4334-8F79-005D74C308B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4898256"/>
        <c:axId val="584897472"/>
      </c:lineChart>
      <c:catAx>
        <c:axId val="584898256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897472"/>
        <c:crosses val="autoZero"/>
        <c:auto val="1"/>
        <c:lblAlgn val="ctr"/>
        <c:lblOffset val="100"/>
        <c:noMultiLvlLbl val="0"/>
      </c:catAx>
      <c:valAx>
        <c:axId val="584897472"/>
        <c:scaling>
          <c:orientation val="minMax"/>
          <c:max val="240"/>
          <c:min val="14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898256"/>
        <c:crosses val="autoZero"/>
        <c:crossBetween val="between"/>
        <c:majorUnit val="2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cs-CZ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1"/>
    <c:plotArea>
      <c:layout/>
      <c:lineChart>
        <c:grouping val="standard"/>
        <c:varyColors val="0"/>
        <c:ser>
          <c:idx val="0"/>
          <c:order val="0"/>
          <c:tx>
            <c:strRef>
              <c:f>úmrtnost!$F$208</c:f>
              <c:strCache>
                <c:ptCount val="1"/>
                <c:pt idx="0">
                  <c:v>Benešov (SO ORP) muži</c:v>
                </c:pt>
              </c:strCache>
            </c:strRef>
          </c:tx>
          <c:spPr>
            <a:ln w="28575" cap="rnd">
              <a:solidFill>
                <a:schemeClr val="accent1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1"/>
              </a:solidFill>
              <a:ln w="9525">
                <a:solidFill>
                  <a:schemeClr val="accent1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trendline>
            <c:spPr>
              <a:ln w="19050" cap="rnd">
                <a:solidFill>
                  <a:schemeClr val="accent1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úmrtnost!$A$209:$A$220</c:f>
              <c:numCache>
                <c:formatCode>0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úmrtnost!$F$209:$F$220</c:f>
              <c:numCache>
                <c:formatCode>0.0</c:formatCode>
                <c:ptCount val="12"/>
                <c:pt idx="0">
                  <c:v>273</c:v>
                </c:pt>
                <c:pt idx="1">
                  <c:v>235.7</c:v>
                </c:pt>
                <c:pt idx="2">
                  <c:v>321</c:v>
                </c:pt>
                <c:pt idx="3">
                  <c:v>334.9</c:v>
                </c:pt>
                <c:pt idx="4">
                  <c:v>310.8</c:v>
                </c:pt>
                <c:pt idx="5">
                  <c:v>274.10000000000002</c:v>
                </c:pt>
                <c:pt idx="6">
                  <c:v>289.89999999999998</c:v>
                </c:pt>
                <c:pt idx="7">
                  <c:v>257</c:v>
                </c:pt>
                <c:pt idx="8">
                  <c:v>268</c:v>
                </c:pt>
                <c:pt idx="9">
                  <c:v>210.3</c:v>
                </c:pt>
                <c:pt idx="10">
                  <c:v>239.6</c:v>
                </c:pt>
                <c:pt idx="11">
                  <c:v>204.8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0-2416-4C8D-BCF8-886D9B6C5A0A}"/>
            </c:ext>
          </c:extLst>
        </c:ser>
        <c:ser>
          <c:idx val="1"/>
          <c:order val="1"/>
          <c:tx>
            <c:strRef>
              <c:f>úmrtnost!$G$208</c:f>
              <c:strCache>
                <c:ptCount val="1"/>
                <c:pt idx="0">
                  <c:v>Benešov (SO ORP) ženy</c:v>
                </c:pt>
              </c:strCache>
            </c:strRef>
          </c:tx>
          <c:spPr>
            <a:ln w="28575" cap="rnd">
              <a:solidFill>
                <a:schemeClr val="accent2"/>
              </a:solidFill>
              <a:round/>
            </a:ln>
            <a:effectLst/>
          </c:spPr>
          <c:marker>
            <c:symbol val="circle"/>
            <c:size val="5"/>
            <c:spPr>
              <a:solidFill>
                <a:schemeClr val="accent2"/>
              </a:solidFill>
              <a:ln w="9525">
                <a:solidFill>
                  <a:schemeClr val="accent2"/>
                </a:solidFill>
              </a:ln>
              <a:effectLst/>
            </c:spPr>
          </c:marker>
          <c:trendline>
            <c:spPr>
              <a:ln w="19050" cap="rnd">
                <a:solidFill>
                  <a:schemeClr val="accent2"/>
                </a:solidFill>
                <a:prstDash val="sysDot"/>
              </a:ln>
              <a:effectLst/>
            </c:spPr>
            <c:trendlineType val="linear"/>
            <c:dispRSqr val="0"/>
            <c:dispEq val="0"/>
          </c:trendline>
          <c:cat>
            <c:numRef>
              <c:f>úmrtnost!$A$209:$A$220</c:f>
              <c:numCache>
                <c:formatCode>0</c:formatCode>
                <c:ptCount val="12"/>
                <c:pt idx="0">
                  <c:v>2006</c:v>
                </c:pt>
                <c:pt idx="1">
                  <c:v>2007</c:v>
                </c:pt>
                <c:pt idx="2">
                  <c:v>2008</c:v>
                </c:pt>
                <c:pt idx="3">
                  <c:v>2009</c:v>
                </c:pt>
                <c:pt idx="4">
                  <c:v>2010</c:v>
                </c:pt>
                <c:pt idx="5">
                  <c:v>2011</c:v>
                </c:pt>
                <c:pt idx="6">
                  <c:v>2012</c:v>
                </c:pt>
                <c:pt idx="7">
                  <c:v>2013</c:v>
                </c:pt>
                <c:pt idx="8">
                  <c:v>2014</c:v>
                </c:pt>
                <c:pt idx="9">
                  <c:v>2015</c:v>
                </c:pt>
                <c:pt idx="10">
                  <c:v>2016</c:v>
                </c:pt>
                <c:pt idx="11">
                  <c:v>2017</c:v>
                </c:pt>
              </c:numCache>
            </c:numRef>
          </c:cat>
          <c:val>
            <c:numRef>
              <c:f>úmrtnost!$G$209:$G$220</c:f>
              <c:numCache>
                <c:formatCode>0.0</c:formatCode>
                <c:ptCount val="12"/>
                <c:pt idx="0">
                  <c:v>162.1</c:v>
                </c:pt>
                <c:pt idx="1">
                  <c:v>126.9</c:v>
                </c:pt>
                <c:pt idx="2">
                  <c:v>135.9</c:v>
                </c:pt>
                <c:pt idx="3">
                  <c:v>132.4</c:v>
                </c:pt>
                <c:pt idx="4">
                  <c:v>160.30000000000001</c:v>
                </c:pt>
                <c:pt idx="5">
                  <c:v>131.1</c:v>
                </c:pt>
                <c:pt idx="6">
                  <c:v>147.30000000000001</c:v>
                </c:pt>
                <c:pt idx="7">
                  <c:v>142.1</c:v>
                </c:pt>
                <c:pt idx="8">
                  <c:v>122.8</c:v>
                </c:pt>
                <c:pt idx="9">
                  <c:v>142.19999999999999</c:v>
                </c:pt>
                <c:pt idx="10">
                  <c:v>143.5</c:v>
                </c:pt>
                <c:pt idx="11">
                  <c:v>108.3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1-2416-4C8D-BCF8-886D9B6C5A0A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586494800"/>
        <c:axId val="584288328"/>
      </c:lineChart>
      <c:catAx>
        <c:axId val="586494800"/>
        <c:scaling>
          <c:orientation val="minMax"/>
        </c:scaling>
        <c:delete val="0"/>
        <c:axPos val="b"/>
        <c:numFmt formatCode="0" sourceLinked="1"/>
        <c:majorTickMark val="none"/>
        <c:minorTickMark val="none"/>
        <c:tickLblPos val="nextTo"/>
        <c:spPr>
          <a:noFill/>
          <a:ln w="9525" cap="flat" cmpd="sng" algn="ctr">
            <a:solidFill>
              <a:schemeClr val="tx1">
                <a:lumMod val="15000"/>
                <a:lumOff val="85000"/>
              </a:schemeClr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4288328"/>
        <c:crosses val="autoZero"/>
        <c:auto val="1"/>
        <c:lblAlgn val="ctr"/>
        <c:lblOffset val="100"/>
        <c:noMultiLvlLbl val="0"/>
      </c:catAx>
      <c:valAx>
        <c:axId val="584288328"/>
        <c:scaling>
          <c:orientation val="minMax"/>
          <c:max val="390"/>
          <c:min val="50"/>
        </c:scaling>
        <c:delete val="0"/>
        <c:axPos val="l"/>
        <c:majorGridlines>
          <c:spPr>
            <a:ln w="9525" cap="flat" cmpd="sng" algn="ctr">
              <a:solidFill>
                <a:schemeClr val="tx1">
                  <a:lumMod val="15000"/>
                  <a:lumOff val="85000"/>
                </a:schemeClr>
              </a:solidFill>
              <a:round/>
            </a:ln>
            <a:effectLst/>
          </c:spPr>
        </c:majorGridlines>
        <c:numFmt formatCode="General" sourceLinked="0"/>
        <c:majorTickMark val="none"/>
        <c:minorTickMark val="none"/>
        <c:tickLblPos val="nextTo"/>
        <c:spPr>
          <a:noFill/>
          <a:ln>
            <a:noFill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1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  <c:crossAx val="586494800"/>
        <c:crosses val="autoZero"/>
        <c:crossBetween val="between"/>
        <c:majorUnit val="50"/>
      </c:valAx>
      <c:dTable>
        <c:showHorzBorder val="1"/>
        <c:showVertBorder val="1"/>
        <c:showOutline val="1"/>
        <c:showKeys val="1"/>
        <c:spPr>
          <a:noFill/>
          <a:ln w="9525" cap="flat" cmpd="sng" algn="ctr">
            <a:solidFill>
              <a:sysClr val="windowText" lastClr="000000"/>
            </a:solidFill>
            <a:round/>
          </a:ln>
          <a:effectLst/>
        </c:spPr>
        <c:txPr>
          <a:bodyPr rot="0" spcFirstLastPara="1" vertOverflow="ellipsis" vert="horz" wrap="square" anchor="ctr" anchorCtr="1"/>
          <a:lstStyle/>
          <a:p>
            <a:pPr rtl="0">
              <a:defRPr sz="9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cs-CZ"/>
          </a:p>
        </c:txPr>
      </c:dTable>
      <c:spPr>
        <a:solidFill>
          <a:schemeClr val="bg1"/>
        </a:solidFill>
        <a:ln>
          <a:solidFill>
            <a:sysClr val="windowText" lastClr="000000"/>
          </a:solidFill>
        </a:ln>
        <a:effectLst/>
      </c:spPr>
    </c:plotArea>
    <c:plotVisOnly val="1"/>
    <c:dispBlanksAs val="gap"/>
    <c:showDLblsOverMax val="0"/>
  </c:chart>
  <c:spPr>
    <a:solidFill>
      <a:srgbClr val="FFF2CC"/>
    </a:solidFill>
    <a:ln w="9525" cap="flat" cmpd="sng" algn="ctr">
      <a:solidFill>
        <a:sysClr val="windowText" lastClr="000000"/>
      </a:solidFill>
      <a:round/>
    </a:ln>
    <a:effectLst/>
  </c:spPr>
  <c:txPr>
    <a:bodyPr/>
    <a:lstStyle/>
    <a:p>
      <a:pPr>
        <a:defRPr/>
      </a:pPr>
      <a:endParaRPr lang="cs-CZ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Office">
    <a:majorFont>
      <a:latin typeface="Cambria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Tahoma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Ｐゴシック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Tahoma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Vrbická Denisa</dc:creator>
  <cp:keywords/>
  <dc:description/>
  <cp:lastModifiedBy>Vrbická Denisa</cp:lastModifiedBy>
  <cp:revision>2</cp:revision>
  <dcterms:created xsi:type="dcterms:W3CDTF">2019-10-10T10:25:00Z</dcterms:created>
  <dcterms:modified xsi:type="dcterms:W3CDTF">2019-10-10T10:25:00Z</dcterms:modified>
</cp:coreProperties>
</file>